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8896" cy="92171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921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9"/>
      </w:pPr>
      <w:r>
        <w:rPr/>
        <w:t>Colora il disegno. Poi spiega quali sono i gesti magici che fa Martina</w:t>
      </w:r>
    </w:p>
    <w:p>
      <w:pPr>
        <w:pStyle w:val="BodyText"/>
        <w:spacing w:before="306"/>
      </w:pPr>
      <w:r>
        <w:rPr/>
        <w:t>per sconfiggere il nemico invisibile.</w:t>
      </w:r>
    </w:p>
    <w:sectPr>
      <w:type w:val="continuous"/>
      <w:pgSz w:w="11910" w:h="16450"/>
      <w:pgMar w:top="340" w:bottom="280" w:left="2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478"/>
    </w:pPr>
    <w:rPr>
      <w:rFonts w:ascii="Arial" w:hAnsi="Arial" w:eastAsia="Arial" w:cs="Arial"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2020-05-11T14:54:10Z</dcterms:created>
  <dcterms:modified xsi:type="dcterms:W3CDTF">2020-05-11T14:54:10Z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Adobe Photoshop CC 2019 (Macintosh)</vt:lpwstr>
  </property>
  <property fmtid="{D5CDD505-2E9C-101B-9397-08002B2CF9AE}" pid="4" name="LastSaved">
    <vt:filetime>2020-05-11T00:00:00Z</vt:filetime>
  </property>
</Properties>
</file>